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C765" w14:textId="77777777" w:rsidR="0061547D" w:rsidRDefault="00C13E0E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2025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年专业学位硕士研究生招生专业目录</w:t>
      </w:r>
    </w:p>
    <w:p w14:paraId="0198ED15" w14:textId="77777777" w:rsidR="0061547D" w:rsidRDefault="0061547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050" w:type="dxa"/>
        <w:tblInd w:w="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1217"/>
        <w:gridCol w:w="2550"/>
        <w:gridCol w:w="2033"/>
      </w:tblGrid>
      <w:tr w:rsidR="0061547D" w14:paraId="2E7432DD" w14:textId="77777777">
        <w:trPr>
          <w:trHeight w:val="369"/>
          <w:tblHeader/>
        </w:trPr>
        <w:tc>
          <w:tcPr>
            <w:tcW w:w="3250" w:type="dxa"/>
            <w:vAlign w:val="center"/>
          </w:tcPr>
          <w:p w14:paraId="6655FF93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院系、专业、研究方向</w:t>
            </w:r>
          </w:p>
        </w:tc>
        <w:tc>
          <w:tcPr>
            <w:tcW w:w="1217" w:type="dxa"/>
            <w:vAlign w:val="center"/>
          </w:tcPr>
          <w:p w14:paraId="1F32C77E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参考人数</w:t>
            </w:r>
          </w:p>
        </w:tc>
        <w:tc>
          <w:tcPr>
            <w:tcW w:w="2550" w:type="dxa"/>
            <w:vAlign w:val="center"/>
          </w:tcPr>
          <w:p w14:paraId="363446E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考试科目编码及名称</w:t>
            </w:r>
          </w:p>
        </w:tc>
        <w:tc>
          <w:tcPr>
            <w:tcW w:w="2033" w:type="dxa"/>
            <w:vAlign w:val="center"/>
          </w:tcPr>
          <w:p w14:paraId="2EB19FE5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备注</w:t>
            </w:r>
          </w:p>
        </w:tc>
      </w:tr>
      <w:tr w:rsidR="0061547D" w14:paraId="512007CC" w14:textId="77777777">
        <w:trPr>
          <w:trHeight w:hRule="exact" w:val="475"/>
        </w:trPr>
        <w:tc>
          <w:tcPr>
            <w:tcW w:w="3250" w:type="dxa"/>
            <w:shd w:val="clear" w:color="auto" w:fill="auto"/>
            <w:vAlign w:val="center"/>
          </w:tcPr>
          <w:p w14:paraId="351F8E9F" w14:textId="77777777" w:rsidR="0061547D" w:rsidRDefault="00C13E0E">
            <w:pPr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001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经济学院</w:t>
            </w:r>
          </w:p>
        </w:tc>
        <w:tc>
          <w:tcPr>
            <w:tcW w:w="1217" w:type="dxa"/>
            <w:shd w:val="clear" w:color="auto" w:fill="auto"/>
          </w:tcPr>
          <w:p w14:paraId="585B236A" w14:textId="77777777" w:rsidR="0061547D" w:rsidRDefault="0061547D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2B006298" w14:textId="77777777" w:rsidR="0061547D" w:rsidRDefault="0061547D">
            <w:pPr>
              <w:spacing w:line="240" w:lineRule="exact"/>
              <w:ind w:left="1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215334E" w14:textId="77777777" w:rsidR="0061547D" w:rsidRDefault="00C13E0E">
            <w:pPr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联系人：任老师</w:t>
            </w:r>
          </w:p>
          <w:p w14:paraId="7524BBE4" w14:textId="77777777" w:rsidR="0061547D" w:rsidRDefault="00C13E0E">
            <w:pPr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0931-4696582</w:t>
            </w:r>
          </w:p>
        </w:tc>
      </w:tr>
      <w:tr w:rsidR="0061547D" w14:paraId="3EFC37FE" w14:textId="77777777">
        <w:trPr>
          <w:trHeight w:val="1250"/>
        </w:trPr>
        <w:tc>
          <w:tcPr>
            <w:tcW w:w="3250" w:type="dxa"/>
            <w:vAlign w:val="center"/>
          </w:tcPr>
          <w:p w14:paraId="1D568C1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◆数字经济（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025800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2B72CA5E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数字产业化</w:t>
            </w:r>
          </w:p>
          <w:p w14:paraId="14A64B9B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产业数字化转型</w:t>
            </w:r>
          </w:p>
          <w:p w14:paraId="34CA654E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大数据分析与经济决策</w:t>
            </w:r>
          </w:p>
        </w:tc>
        <w:tc>
          <w:tcPr>
            <w:tcW w:w="1217" w:type="dxa"/>
            <w:vAlign w:val="center"/>
          </w:tcPr>
          <w:p w14:paraId="6F2EDB4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2550" w:type="dxa"/>
            <w:vAlign w:val="center"/>
          </w:tcPr>
          <w:p w14:paraId="7C89424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5383566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277A9F0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38F84091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数字经济专业基础</w:t>
            </w:r>
          </w:p>
          <w:p w14:paraId="33D5293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复试科目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：经济学综合</w:t>
            </w:r>
          </w:p>
        </w:tc>
        <w:tc>
          <w:tcPr>
            <w:tcW w:w="2033" w:type="dxa"/>
            <w:vAlign w:val="center"/>
          </w:tcPr>
          <w:p w14:paraId="4EF8222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同等学力加试科目：</w:t>
            </w:r>
          </w:p>
          <w:p w14:paraId="2D7AEA9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《统计学》</w:t>
            </w:r>
          </w:p>
          <w:p w14:paraId="0E51F1C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《经济思想史》</w:t>
            </w:r>
          </w:p>
        </w:tc>
      </w:tr>
      <w:tr w:rsidR="0061547D" w14:paraId="5BAB711C" w14:textId="77777777">
        <w:trPr>
          <w:trHeight w:val="524"/>
        </w:trPr>
        <w:tc>
          <w:tcPr>
            <w:tcW w:w="3250" w:type="dxa"/>
            <w:shd w:val="clear" w:color="auto" w:fill="auto"/>
            <w:vAlign w:val="center"/>
          </w:tcPr>
          <w:p w14:paraId="27371F8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002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国际经济与贸易学院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827E346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14:paraId="7668B4C3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A3132A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联系人：郭老师</w:t>
            </w:r>
          </w:p>
          <w:p w14:paraId="2AA58623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0931-4683876</w:t>
            </w:r>
          </w:p>
        </w:tc>
      </w:tr>
      <w:tr w:rsidR="0061547D" w14:paraId="5660CB0C" w14:textId="77777777">
        <w:trPr>
          <w:trHeight w:val="1144"/>
        </w:trPr>
        <w:tc>
          <w:tcPr>
            <w:tcW w:w="3250" w:type="dxa"/>
            <w:shd w:val="clear" w:color="auto" w:fill="auto"/>
            <w:vAlign w:val="center"/>
          </w:tcPr>
          <w:p w14:paraId="068D2D76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◆国际商务（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025400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710A55C8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国际贸易运营与管理</w:t>
            </w:r>
          </w:p>
          <w:p w14:paraId="5AC7AC54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企业国际化运营与发展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11E752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</w:t>
            </w:r>
            <w:r>
              <w:rPr>
                <w:rFonts w:ascii="楷体" w:eastAsia="楷体" w:hAnsi="楷体" w:cs="楷体"/>
                <w:bCs/>
                <w:sz w:val="18"/>
                <w:szCs w:val="18"/>
              </w:rPr>
              <w:t>5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B8A4B47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03484C2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3B8C7B9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36A1E79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国际商务专业基础</w:t>
            </w:r>
          </w:p>
          <w:p w14:paraId="6D814C6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经济学综合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00F788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3EE9371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《国际贸易实务》</w:t>
            </w:r>
          </w:p>
          <w:p w14:paraId="10B62D4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《国际经济合作》</w:t>
            </w:r>
          </w:p>
        </w:tc>
      </w:tr>
      <w:tr w:rsidR="0061547D" w14:paraId="1014D1BB" w14:textId="77777777">
        <w:trPr>
          <w:trHeight w:hRule="exact" w:val="533"/>
        </w:trPr>
        <w:tc>
          <w:tcPr>
            <w:tcW w:w="3250" w:type="dxa"/>
            <w:vAlign w:val="center"/>
          </w:tcPr>
          <w:p w14:paraId="392D1E4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</w:rPr>
              <w:t>003</w:t>
            </w:r>
            <w:r>
              <w:rPr>
                <w:rFonts w:ascii="楷体" w:eastAsia="楷体" w:hAnsi="楷体" w:cs="楷体" w:hint="eastAsia"/>
                <w:b/>
                <w:sz w:val="18"/>
              </w:rPr>
              <w:t>统计与数据科学学院</w:t>
            </w:r>
          </w:p>
        </w:tc>
        <w:tc>
          <w:tcPr>
            <w:tcW w:w="1217" w:type="dxa"/>
            <w:vAlign w:val="center"/>
          </w:tcPr>
          <w:p w14:paraId="2C94A3E0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14:paraId="59E31B66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00C29DD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联系人：宣老师</w:t>
            </w:r>
          </w:p>
          <w:p w14:paraId="378B1EEB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0931-4683853</w:t>
            </w:r>
          </w:p>
        </w:tc>
      </w:tr>
      <w:tr w:rsidR="0061547D" w14:paraId="153577E8" w14:textId="77777777">
        <w:trPr>
          <w:trHeight w:val="1520"/>
        </w:trPr>
        <w:tc>
          <w:tcPr>
            <w:tcW w:w="3250" w:type="dxa"/>
            <w:vAlign w:val="center"/>
          </w:tcPr>
          <w:p w14:paraId="7A6623B3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◆应用统计（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025200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3699B7F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大数据分析</w:t>
            </w:r>
          </w:p>
          <w:p w14:paraId="69C36FE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管理统计分析</w:t>
            </w:r>
          </w:p>
          <w:p w14:paraId="6DF4778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社会经济统计分析</w:t>
            </w:r>
          </w:p>
          <w:p w14:paraId="412A284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数字经济统计与数字技术（重点实验室）</w:t>
            </w:r>
          </w:p>
        </w:tc>
        <w:tc>
          <w:tcPr>
            <w:tcW w:w="1217" w:type="dxa"/>
            <w:vAlign w:val="center"/>
          </w:tcPr>
          <w:p w14:paraId="7F06697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60</w:t>
            </w:r>
          </w:p>
        </w:tc>
        <w:tc>
          <w:tcPr>
            <w:tcW w:w="2550" w:type="dxa"/>
            <w:vAlign w:val="center"/>
          </w:tcPr>
          <w:p w14:paraId="6FEFC0E9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2FEDDC5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52A78AF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30478D7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统计学</w:t>
            </w:r>
          </w:p>
          <w:p w14:paraId="7F5065AE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统计学专业综合</w:t>
            </w:r>
          </w:p>
        </w:tc>
        <w:tc>
          <w:tcPr>
            <w:tcW w:w="2033" w:type="dxa"/>
            <w:vAlign w:val="center"/>
          </w:tcPr>
          <w:p w14:paraId="4CBFEA0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0849A27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《西方经济学》</w:t>
            </w:r>
          </w:p>
          <w:p w14:paraId="0BDB2E6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《抽样调查》</w:t>
            </w:r>
          </w:p>
        </w:tc>
      </w:tr>
      <w:tr w:rsidR="0061547D" w14:paraId="3EB5A43A" w14:textId="77777777">
        <w:trPr>
          <w:trHeight w:hRule="exact" w:val="567"/>
        </w:trPr>
        <w:tc>
          <w:tcPr>
            <w:tcW w:w="3250" w:type="dxa"/>
            <w:vAlign w:val="center"/>
          </w:tcPr>
          <w:p w14:paraId="3B1336D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004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财政与税务学院</w:t>
            </w:r>
          </w:p>
        </w:tc>
        <w:tc>
          <w:tcPr>
            <w:tcW w:w="1217" w:type="dxa"/>
            <w:vAlign w:val="center"/>
          </w:tcPr>
          <w:p w14:paraId="5DD2EC1C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60FBE6F6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186E34B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联系人：李老师</w:t>
            </w:r>
          </w:p>
          <w:p w14:paraId="4C09219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0931-8690950</w:t>
            </w:r>
          </w:p>
        </w:tc>
      </w:tr>
      <w:tr w:rsidR="0061547D" w14:paraId="102A9BC6" w14:textId="77777777">
        <w:trPr>
          <w:trHeight w:val="1182"/>
        </w:trPr>
        <w:tc>
          <w:tcPr>
            <w:tcW w:w="3250" w:type="dxa"/>
            <w:vAlign w:val="center"/>
          </w:tcPr>
          <w:p w14:paraId="7C845EF4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◆税务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(025300)</w:t>
            </w:r>
          </w:p>
          <w:p w14:paraId="79026BD7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税收理论与制度政策</w:t>
            </w:r>
          </w:p>
          <w:p w14:paraId="035B954C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税务代理与税务筹划</w:t>
            </w:r>
          </w:p>
          <w:p w14:paraId="3A8DECC3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税收风险与税收治理</w:t>
            </w:r>
          </w:p>
        </w:tc>
        <w:tc>
          <w:tcPr>
            <w:tcW w:w="1217" w:type="dxa"/>
            <w:vAlign w:val="center"/>
          </w:tcPr>
          <w:p w14:paraId="04173E4E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2550" w:type="dxa"/>
          </w:tcPr>
          <w:p w14:paraId="39BE5622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14CC982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5C31324F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0EEA1E5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433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税务专业基础</w:t>
            </w:r>
          </w:p>
          <w:p w14:paraId="7AA1B5E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税务专业综合</w:t>
            </w:r>
          </w:p>
        </w:tc>
        <w:tc>
          <w:tcPr>
            <w:tcW w:w="2033" w:type="dxa"/>
            <w:vAlign w:val="center"/>
          </w:tcPr>
          <w:p w14:paraId="64CCCDA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32255264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《税收学》</w:t>
            </w:r>
          </w:p>
          <w:p w14:paraId="5A9EEA2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《中国税制》</w:t>
            </w:r>
          </w:p>
        </w:tc>
      </w:tr>
      <w:tr w:rsidR="0061547D" w14:paraId="0BB31FD6" w14:textId="77777777">
        <w:trPr>
          <w:trHeight w:hRule="exact" w:val="567"/>
        </w:trPr>
        <w:tc>
          <w:tcPr>
            <w:tcW w:w="3250" w:type="dxa"/>
            <w:vAlign w:val="center"/>
          </w:tcPr>
          <w:p w14:paraId="43F6DE2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005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金融学院</w:t>
            </w:r>
          </w:p>
        </w:tc>
        <w:tc>
          <w:tcPr>
            <w:tcW w:w="1217" w:type="dxa"/>
            <w:vAlign w:val="center"/>
          </w:tcPr>
          <w:p w14:paraId="4CC02FF2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14:paraId="01EC57ED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508897A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联系人：张老师</w:t>
            </w:r>
          </w:p>
          <w:p w14:paraId="139D0BCE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0931-4679597</w:t>
            </w:r>
          </w:p>
        </w:tc>
      </w:tr>
      <w:tr w:rsidR="0061547D" w14:paraId="14667854" w14:textId="77777777">
        <w:trPr>
          <w:trHeight w:val="1084"/>
        </w:trPr>
        <w:tc>
          <w:tcPr>
            <w:tcW w:w="3250" w:type="dxa"/>
            <w:vAlign w:val="center"/>
          </w:tcPr>
          <w:p w14:paraId="3DFB5D08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◆金融（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025100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67E93C2F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金融管理</w:t>
            </w:r>
          </w:p>
          <w:p w14:paraId="6B068B0C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投资理财</w:t>
            </w:r>
          </w:p>
          <w:p w14:paraId="1AA60C07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金融科技</w:t>
            </w:r>
          </w:p>
        </w:tc>
        <w:tc>
          <w:tcPr>
            <w:tcW w:w="1217" w:type="dxa"/>
            <w:vAlign w:val="center"/>
          </w:tcPr>
          <w:p w14:paraId="33C394A4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86</w:t>
            </w:r>
          </w:p>
        </w:tc>
        <w:tc>
          <w:tcPr>
            <w:tcW w:w="2550" w:type="dxa"/>
          </w:tcPr>
          <w:p w14:paraId="741B883F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611F6B4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79774F3A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3DCFCE4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金融学综合</w:t>
            </w:r>
          </w:p>
          <w:p w14:paraId="01579781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金融与经济学综合</w:t>
            </w:r>
          </w:p>
        </w:tc>
        <w:tc>
          <w:tcPr>
            <w:tcW w:w="2033" w:type="dxa"/>
            <w:vAlign w:val="center"/>
          </w:tcPr>
          <w:p w14:paraId="46A1A1D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5D0E34A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《金融学》</w:t>
            </w:r>
          </w:p>
          <w:p w14:paraId="299379B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《管理学原理》</w:t>
            </w:r>
          </w:p>
        </w:tc>
      </w:tr>
      <w:tr w:rsidR="0061547D" w14:paraId="20C0DAF8" w14:textId="77777777">
        <w:trPr>
          <w:trHeight w:val="987"/>
        </w:trPr>
        <w:tc>
          <w:tcPr>
            <w:tcW w:w="3250" w:type="dxa"/>
            <w:vAlign w:val="center"/>
          </w:tcPr>
          <w:p w14:paraId="7D9501F1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◆保险（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025500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2FFE3B4C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保险理论与政策</w:t>
            </w:r>
          </w:p>
          <w:p w14:paraId="5659201A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保险经营管理</w:t>
            </w:r>
          </w:p>
        </w:tc>
        <w:tc>
          <w:tcPr>
            <w:tcW w:w="1217" w:type="dxa"/>
            <w:vAlign w:val="center"/>
          </w:tcPr>
          <w:p w14:paraId="010F6B58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29</w:t>
            </w:r>
          </w:p>
        </w:tc>
        <w:tc>
          <w:tcPr>
            <w:tcW w:w="2550" w:type="dxa"/>
          </w:tcPr>
          <w:p w14:paraId="7D5D38CE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01F46F8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34FE7AB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2CFE6189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保险专业基础</w:t>
            </w:r>
          </w:p>
          <w:p w14:paraId="7F96CD7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金融与经济学综合</w:t>
            </w:r>
          </w:p>
        </w:tc>
        <w:tc>
          <w:tcPr>
            <w:tcW w:w="2033" w:type="dxa"/>
            <w:vAlign w:val="center"/>
          </w:tcPr>
          <w:p w14:paraId="64E729E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5ECC484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《金融学》</w:t>
            </w:r>
          </w:p>
          <w:p w14:paraId="6A6F7E6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《管理学原理》。</w:t>
            </w:r>
          </w:p>
        </w:tc>
      </w:tr>
      <w:tr w:rsidR="0061547D" w14:paraId="26CF93D6" w14:textId="77777777">
        <w:trPr>
          <w:trHeight w:hRule="exact" w:val="567"/>
        </w:trPr>
        <w:tc>
          <w:tcPr>
            <w:tcW w:w="3250" w:type="dxa"/>
            <w:vAlign w:val="center"/>
          </w:tcPr>
          <w:p w14:paraId="5579604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006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法学院</w:t>
            </w:r>
          </w:p>
        </w:tc>
        <w:tc>
          <w:tcPr>
            <w:tcW w:w="1217" w:type="dxa"/>
            <w:vAlign w:val="center"/>
          </w:tcPr>
          <w:p w14:paraId="7A8AD3A7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14:paraId="3C3CB146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2DCF52C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  <w:lang w:eastAsia="zh-Hans"/>
              </w:rPr>
              <w:t>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老师</w:t>
            </w:r>
          </w:p>
          <w:p w14:paraId="28CC7131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</w:t>
            </w:r>
            <w:r>
              <w:rPr>
                <w:rFonts w:ascii="楷体" w:eastAsia="楷体" w:hAnsi="楷体" w:cs="楷体" w:hint="eastAsia"/>
                <w:b/>
                <w:kern w:val="0"/>
                <w:sz w:val="18"/>
                <w:szCs w:val="18"/>
              </w:rPr>
              <w:t>4670738</w:t>
            </w:r>
          </w:p>
        </w:tc>
      </w:tr>
      <w:tr w:rsidR="0061547D" w14:paraId="34AE4285" w14:textId="77777777">
        <w:trPr>
          <w:trHeight w:val="1373"/>
        </w:trPr>
        <w:tc>
          <w:tcPr>
            <w:tcW w:w="3250" w:type="dxa"/>
            <w:vAlign w:val="center"/>
          </w:tcPr>
          <w:p w14:paraId="76721F37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◆法律（法学）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(035102)</w:t>
            </w:r>
          </w:p>
          <w:p w14:paraId="7D6FE5B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4302BCF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公司法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65181AA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财税法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612E59E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政府法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6CE60CF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涉外法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217" w:type="dxa"/>
            <w:vAlign w:val="center"/>
          </w:tcPr>
          <w:p w14:paraId="39FC916F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23</w:t>
            </w:r>
          </w:p>
        </w:tc>
        <w:tc>
          <w:tcPr>
            <w:tcW w:w="2550" w:type="dxa"/>
            <w:vAlign w:val="center"/>
          </w:tcPr>
          <w:p w14:paraId="34AFA06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48DD857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英语一</w:t>
            </w:r>
          </w:p>
          <w:p w14:paraId="1C762CB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法律硕士专业基础（法学）</w:t>
            </w:r>
          </w:p>
          <w:p w14:paraId="6AB8305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497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法律硕士综合（法学）</w:t>
            </w:r>
          </w:p>
          <w:p w14:paraId="53D988D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复试科目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法理学</w:t>
            </w:r>
          </w:p>
        </w:tc>
        <w:tc>
          <w:tcPr>
            <w:tcW w:w="2033" w:type="dxa"/>
            <w:vAlign w:val="center"/>
          </w:tcPr>
          <w:p w14:paraId="31F57FB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2D3BDFC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《经济法》</w:t>
            </w:r>
          </w:p>
          <w:p w14:paraId="291DF29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《商法》</w:t>
            </w:r>
          </w:p>
        </w:tc>
      </w:tr>
      <w:tr w:rsidR="0061547D" w14:paraId="093D8580" w14:textId="77777777">
        <w:trPr>
          <w:trHeight w:val="1369"/>
        </w:trPr>
        <w:tc>
          <w:tcPr>
            <w:tcW w:w="3250" w:type="dxa"/>
            <w:vAlign w:val="center"/>
          </w:tcPr>
          <w:p w14:paraId="3016EC58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◆法律（非法学）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(035101)</w:t>
            </w:r>
          </w:p>
          <w:p w14:paraId="1890287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4E95107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公司法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33D7D82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财税法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1FDD12E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政府法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1F14C4C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涉外法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217" w:type="dxa"/>
            <w:vAlign w:val="center"/>
          </w:tcPr>
          <w:p w14:paraId="08394676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2550" w:type="dxa"/>
            <w:vAlign w:val="center"/>
          </w:tcPr>
          <w:p w14:paraId="7D76E52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319D9877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英语一</w:t>
            </w:r>
          </w:p>
          <w:p w14:paraId="1F0BFD1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法律硕士专业基础（非法学）</w:t>
            </w:r>
          </w:p>
          <w:p w14:paraId="1C380183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498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法律硕士综合（非法学）</w:t>
            </w:r>
          </w:p>
          <w:p w14:paraId="3CC565C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复试科目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法理学</w:t>
            </w:r>
          </w:p>
        </w:tc>
        <w:tc>
          <w:tcPr>
            <w:tcW w:w="2033" w:type="dxa"/>
            <w:vAlign w:val="center"/>
          </w:tcPr>
          <w:p w14:paraId="343D859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353388B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《宪法》</w:t>
            </w:r>
          </w:p>
          <w:p w14:paraId="3C30A1F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《民法》</w:t>
            </w:r>
          </w:p>
        </w:tc>
      </w:tr>
      <w:tr w:rsidR="0061547D" w14:paraId="745AD000" w14:textId="77777777">
        <w:trPr>
          <w:trHeight w:hRule="exact" w:val="567"/>
        </w:trPr>
        <w:tc>
          <w:tcPr>
            <w:tcW w:w="3250" w:type="dxa"/>
            <w:vAlign w:val="center"/>
          </w:tcPr>
          <w:p w14:paraId="54B8E8D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008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会计学院</w:t>
            </w:r>
          </w:p>
        </w:tc>
        <w:tc>
          <w:tcPr>
            <w:tcW w:w="1217" w:type="dxa"/>
            <w:vAlign w:val="center"/>
          </w:tcPr>
          <w:p w14:paraId="2052EA97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14:paraId="108A19C8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55A19C5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联系人：张老师</w:t>
            </w:r>
          </w:p>
          <w:p w14:paraId="79A2F05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0931-4681931</w:t>
            </w:r>
          </w:p>
        </w:tc>
      </w:tr>
      <w:tr w:rsidR="0061547D" w14:paraId="36FD61FA" w14:textId="77777777">
        <w:trPr>
          <w:trHeight w:val="1080"/>
        </w:trPr>
        <w:tc>
          <w:tcPr>
            <w:tcW w:w="3250" w:type="dxa"/>
            <w:vAlign w:val="center"/>
          </w:tcPr>
          <w:p w14:paraId="44C0E6C4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◆审计（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125700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1E1FAB7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社会审计</w:t>
            </w:r>
          </w:p>
          <w:p w14:paraId="07D1987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政府审计</w:t>
            </w:r>
          </w:p>
          <w:p w14:paraId="38167BB4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内部审计</w:t>
            </w:r>
          </w:p>
          <w:p w14:paraId="3F3EFA8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舞弊调查与合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审计</w:t>
            </w:r>
          </w:p>
        </w:tc>
        <w:tc>
          <w:tcPr>
            <w:tcW w:w="1217" w:type="dxa"/>
            <w:vAlign w:val="center"/>
          </w:tcPr>
          <w:p w14:paraId="6A62CD24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56</w:t>
            </w:r>
          </w:p>
        </w:tc>
        <w:tc>
          <w:tcPr>
            <w:tcW w:w="2550" w:type="dxa"/>
            <w:vAlign w:val="center"/>
          </w:tcPr>
          <w:p w14:paraId="539E9D3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2810AE0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68CF85A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会计学与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审计学综合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vAlign w:val="center"/>
          </w:tcPr>
          <w:p w14:paraId="18C2FD5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14CAABD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《管理学》</w:t>
            </w:r>
          </w:p>
          <w:p w14:paraId="55C6A19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《会计学原理》</w:t>
            </w:r>
          </w:p>
        </w:tc>
      </w:tr>
      <w:tr w:rsidR="0061547D" w14:paraId="1EEAAB4F" w14:textId="77777777">
        <w:trPr>
          <w:trHeight w:val="1108"/>
        </w:trPr>
        <w:tc>
          <w:tcPr>
            <w:tcW w:w="3250" w:type="dxa"/>
            <w:vAlign w:val="center"/>
          </w:tcPr>
          <w:p w14:paraId="0C3B9887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◆会计（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125300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19779E13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企业财务会计</w:t>
            </w:r>
          </w:p>
          <w:p w14:paraId="7558E2E1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公司理财</w:t>
            </w:r>
          </w:p>
          <w:p w14:paraId="7B964B66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成本与管理会计</w:t>
            </w:r>
          </w:p>
          <w:p w14:paraId="65BBC3E7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政府与非营利组织会计</w:t>
            </w:r>
          </w:p>
        </w:tc>
        <w:tc>
          <w:tcPr>
            <w:tcW w:w="1217" w:type="dxa"/>
            <w:vAlign w:val="center"/>
          </w:tcPr>
          <w:p w14:paraId="60B84EA3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130</w:t>
            </w:r>
          </w:p>
        </w:tc>
        <w:tc>
          <w:tcPr>
            <w:tcW w:w="2550" w:type="dxa"/>
            <w:vAlign w:val="center"/>
          </w:tcPr>
          <w:p w14:paraId="1CAD2CC8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092CDDF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0293F9E4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会计学综合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vAlign w:val="center"/>
          </w:tcPr>
          <w:p w14:paraId="2C92C79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289B5F7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《管理学》</w:t>
            </w:r>
          </w:p>
          <w:p w14:paraId="67627AD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《会计学原理》</w:t>
            </w:r>
          </w:p>
        </w:tc>
      </w:tr>
      <w:tr w:rsidR="0061547D" w14:paraId="3AB457C0" w14:textId="77777777">
        <w:trPr>
          <w:trHeight w:val="998"/>
        </w:trPr>
        <w:tc>
          <w:tcPr>
            <w:tcW w:w="3250" w:type="dxa"/>
            <w:vAlign w:val="center"/>
          </w:tcPr>
          <w:p w14:paraId="3A4E627C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◆会计非全日制（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125300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40117DDC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（非全日制）智能财务</w:t>
            </w:r>
          </w:p>
        </w:tc>
        <w:tc>
          <w:tcPr>
            <w:tcW w:w="1217" w:type="dxa"/>
            <w:vAlign w:val="center"/>
          </w:tcPr>
          <w:p w14:paraId="4AC6E1C2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2550" w:type="dxa"/>
            <w:vAlign w:val="center"/>
          </w:tcPr>
          <w:p w14:paraId="1493604D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214684D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3CACBCF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会计学综合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vAlign w:val="center"/>
          </w:tcPr>
          <w:p w14:paraId="440A2D3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7F45A58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《管理学》</w:t>
            </w:r>
          </w:p>
          <w:p w14:paraId="635D7A6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《会计学原理》</w:t>
            </w:r>
          </w:p>
        </w:tc>
      </w:tr>
      <w:tr w:rsidR="0061547D" w14:paraId="6ED0191C" w14:textId="77777777">
        <w:trPr>
          <w:trHeight w:val="975"/>
        </w:trPr>
        <w:tc>
          <w:tcPr>
            <w:tcW w:w="3250" w:type="dxa"/>
            <w:vAlign w:val="center"/>
          </w:tcPr>
          <w:p w14:paraId="6CB0F2E8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◆资产评估（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025600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3B8D3B4B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资产评估师</w:t>
            </w:r>
          </w:p>
          <w:p w14:paraId="479A32DF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房地产估价师</w:t>
            </w:r>
          </w:p>
          <w:p w14:paraId="231B839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企业价值评估</w:t>
            </w:r>
          </w:p>
        </w:tc>
        <w:tc>
          <w:tcPr>
            <w:tcW w:w="1217" w:type="dxa"/>
            <w:vAlign w:val="center"/>
          </w:tcPr>
          <w:p w14:paraId="4A7F3B96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2550" w:type="dxa"/>
          </w:tcPr>
          <w:p w14:paraId="3B62C888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155D658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66282343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52F78D2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资产评估专业基础</w:t>
            </w:r>
          </w:p>
          <w:p w14:paraId="72EA410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财务管理学</w:t>
            </w:r>
          </w:p>
        </w:tc>
        <w:tc>
          <w:tcPr>
            <w:tcW w:w="2033" w:type="dxa"/>
            <w:vAlign w:val="center"/>
          </w:tcPr>
          <w:p w14:paraId="6CFEA74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050BCE4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《管理学》</w:t>
            </w:r>
          </w:p>
          <w:p w14:paraId="6F945E9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《会计学原理》</w:t>
            </w:r>
          </w:p>
        </w:tc>
      </w:tr>
      <w:tr w:rsidR="0061547D" w14:paraId="4D59A447" w14:textId="77777777">
        <w:trPr>
          <w:trHeight w:hRule="exact" w:val="567"/>
        </w:trPr>
        <w:tc>
          <w:tcPr>
            <w:tcW w:w="3250" w:type="dxa"/>
            <w:shd w:val="clear" w:color="auto" w:fill="FFFFFF"/>
            <w:vAlign w:val="center"/>
          </w:tcPr>
          <w:p w14:paraId="3DA3B3E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009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工商管理学院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C130CF7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61031A58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5EB5B92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</w:t>
            </w:r>
            <w:r>
              <w:rPr>
                <w:rFonts w:ascii="楷体" w:eastAsia="楷体" w:hAnsi="楷体" w:cs="楷体" w:hint="eastAsia"/>
                <w:b/>
                <w:kern w:val="0"/>
                <w:sz w:val="18"/>
                <w:szCs w:val="18"/>
              </w:rPr>
              <w:t>李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老师</w:t>
            </w:r>
          </w:p>
          <w:p w14:paraId="3BECD90D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0931-4681877</w:t>
            </w:r>
          </w:p>
        </w:tc>
      </w:tr>
      <w:tr w:rsidR="0061547D" w14:paraId="46C841DF" w14:textId="77777777">
        <w:trPr>
          <w:trHeight w:val="1498"/>
        </w:trPr>
        <w:tc>
          <w:tcPr>
            <w:tcW w:w="3250" w:type="dxa"/>
            <w:shd w:val="clear" w:color="auto" w:fill="FFFFFF"/>
            <w:vAlign w:val="center"/>
          </w:tcPr>
          <w:p w14:paraId="039005C1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◆工商管理非全日制（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125100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29F38997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数字营销管理</w:t>
            </w:r>
          </w:p>
          <w:p w14:paraId="353D34A9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数字人力资源管理</w:t>
            </w:r>
          </w:p>
          <w:p w14:paraId="3DDF7F24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组织行为与领导力</w:t>
            </w:r>
          </w:p>
          <w:p w14:paraId="5EE5D39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公司理财</w:t>
            </w:r>
          </w:p>
          <w:p w14:paraId="73AC00E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金融机构经营与管理（金融方向）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CA12228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287743D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2745024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7CC55C8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管理学原理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50A4426F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46A12274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《市场营销学》</w:t>
            </w:r>
          </w:p>
          <w:p w14:paraId="0C5482B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《战略管理》</w:t>
            </w:r>
          </w:p>
          <w:p w14:paraId="1E86917B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详情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见工商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管理学院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MBA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教育中心网页招生简章及宣传册</w:t>
            </w:r>
          </w:p>
        </w:tc>
      </w:tr>
      <w:tr w:rsidR="0061547D" w14:paraId="7D113FE0" w14:textId="77777777">
        <w:trPr>
          <w:trHeight w:val="1498"/>
        </w:trPr>
        <w:tc>
          <w:tcPr>
            <w:tcW w:w="3250" w:type="dxa"/>
            <w:shd w:val="clear" w:color="auto" w:fill="FFFFFF"/>
            <w:vAlign w:val="center"/>
          </w:tcPr>
          <w:p w14:paraId="0095A9C5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◆旅游管理非全日制（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125400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2012EBFF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文旅企业管理</w:t>
            </w:r>
            <w:proofErr w:type="gramEnd"/>
          </w:p>
          <w:p w14:paraId="5BC895B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乡村旅游开发</w:t>
            </w:r>
          </w:p>
          <w:p w14:paraId="48500A0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旅游目的地管理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202BCB75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40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5DD4309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6F44101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03B4A70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旅游学概论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0CEE866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78A1777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《旅游经济学》</w:t>
            </w:r>
          </w:p>
          <w:p w14:paraId="5FB99A2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《市场营销学》</w:t>
            </w:r>
          </w:p>
          <w:p w14:paraId="2595F90C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详情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见工商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管理学院招生简章及宣传册</w:t>
            </w:r>
          </w:p>
        </w:tc>
      </w:tr>
      <w:tr w:rsidR="0061547D" w14:paraId="07087E61" w14:textId="77777777">
        <w:trPr>
          <w:trHeight w:val="515"/>
        </w:trPr>
        <w:tc>
          <w:tcPr>
            <w:tcW w:w="3250" w:type="dxa"/>
            <w:shd w:val="clear" w:color="auto" w:fill="FFFFFF"/>
            <w:vAlign w:val="center"/>
          </w:tcPr>
          <w:p w14:paraId="4F140A9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010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信息工程与人工智能学院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7D30350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413475DB" w14:textId="77777777" w:rsidR="0061547D" w:rsidRDefault="0061547D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32B1FADE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联系人：高老师</w:t>
            </w:r>
          </w:p>
          <w:p w14:paraId="29CA464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0931-8654316</w:t>
            </w:r>
          </w:p>
        </w:tc>
      </w:tr>
      <w:tr w:rsidR="0061547D" w14:paraId="733ABA57" w14:textId="77777777">
        <w:trPr>
          <w:trHeight w:val="1155"/>
        </w:trPr>
        <w:tc>
          <w:tcPr>
            <w:tcW w:w="3250" w:type="dxa"/>
            <w:shd w:val="clear" w:color="auto" w:fill="FFFFFF"/>
            <w:vAlign w:val="center"/>
          </w:tcPr>
          <w:p w14:paraId="2134914E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◆电子信息（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085400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61AF8196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计算机技术</w:t>
            </w:r>
          </w:p>
          <w:p w14:paraId="453927D5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人工智能</w:t>
            </w:r>
          </w:p>
          <w:p w14:paraId="49AABF9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03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大数据技术与工程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A9E86E7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45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917DB1B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74A5853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614FA3A3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数学二</w:t>
            </w:r>
          </w:p>
          <w:p w14:paraId="70801C4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数据结构</w:t>
            </w:r>
          </w:p>
          <w:p w14:paraId="55317A8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C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语言程序设计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4D45995E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2B037967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《计算机组成原理》</w:t>
            </w:r>
          </w:p>
          <w:p w14:paraId="5724C5F8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《数据库原理》</w:t>
            </w:r>
          </w:p>
        </w:tc>
      </w:tr>
      <w:tr w:rsidR="0061547D" w14:paraId="45FAC757" w14:textId="77777777">
        <w:trPr>
          <w:trHeight w:hRule="exact" w:val="507"/>
        </w:trPr>
        <w:tc>
          <w:tcPr>
            <w:tcW w:w="3250" w:type="dxa"/>
            <w:shd w:val="clear" w:color="auto" w:fill="FFFFFF"/>
            <w:vAlign w:val="center"/>
          </w:tcPr>
          <w:p w14:paraId="5D9EBDE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011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农林经济管理学院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41F6CC7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20CCD135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28D71D0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联系人：朱老师</w:t>
            </w:r>
          </w:p>
          <w:p w14:paraId="14444166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0931-8659890</w:t>
            </w:r>
          </w:p>
        </w:tc>
      </w:tr>
      <w:tr w:rsidR="0061547D" w14:paraId="42E96B30" w14:textId="77777777">
        <w:trPr>
          <w:trHeight w:val="1242"/>
        </w:trPr>
        <w:tc>
          <w:tcPr>
            <w:tcW w:w="3250" w:type="dxa"/>
            <w:shd w:val="clear" w:color="auto" w:fill="FFFFFF"/>
            <w:vAlign w:val="center"/>
          </w:tcPr>
          <w:p w14:paraId="47020F6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◆农村发展（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095138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19BFDC9A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乡村振兴</w:t>
            </w:r>
          </w:p>
          <w:p w14:paraId="35DBEA8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农业绿色发展</w:t>
            </w:r>
          </w:p>
          <w:p w14:paraId="13908089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农村发展规划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BA44562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29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677602F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4B46112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2E1A19BA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342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农业知识综合四（包括农业经济学、农村社会学、农村政策学）</w:t>
            </w:r>
          </w:p>
          <w:p w14:paraId="3AF56BB0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管理学原理</w:t>
            </w:r>
          </w:p>
          <w:p w14:paraId="071CFB1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农村发展经济学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24BA533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6199859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《西方经济学》</w:t>
            </w:r>
          </w:p>
          <w:p w14:paraId="7DECC93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《农村调查研究方法》</w:t>
            </w:r>
          </w:p>
        </w:tc>
      </w:tr>
      <w:tr w:rsidR="0061547D" w14:paraId="10D08A83" w14:textId="77777777">
        <w:trPr>
          <w:trHeight w:val="1254"/>
        </w:trPr>
        <w:tc>
          <w:tcPr>
            <w:tcW w:w="3250" w:type="dxa"/>
            <w:shd w:val="clear" w:color="auto" w:fill="FFFFFF"/>
            <w:vAlign w:val="center"/>
          </w:tcPr>
          <w:p w14:paraId="397CCEB2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◆农业管理（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095137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3BAC353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农业经济与政策</w:t>
            </w:r>
          </w:p>
          <w:p w14:paraId="6FBB644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农业技术经济与管理</w:t>
            </w:r>
          </w:p>
          <w:p w14:paraId="474D86B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涉农企业管理</w:t>
            </w:r>
          </w:p>
          <w:p w14:paraId="49DB308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农产品营销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7ED6B6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B06FC44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06CF7DF9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605B283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342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农业知识综合四（包括农业经济学、农村社会学、农村政策学）</w:t>
            </w:r>
          </w:p>
          <w:p w14:paraId="39E2C23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管理学原理</w:t>
            </w:r>
          </w:p>
          <w:p w14:paraId="1BA43E42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农村发展经济学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15B029E2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6D5DAD9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《西方经济学》</w:t>
            </w:r>
          </w:p>
          <w:p w14:paraId="47B187A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《农村调查研究方法》</w:t>
            </w:r>
          </w:p>
        </w:tc>
      </w:tr>
      <w:tr w:rsidR="0061547D" w14:paraId="6816F4F7" w14:textId="77777777">
        <w:trPr>
          <w:trHeight w:hRule="exact" w:val="510"/>
        </w:trPr>
        <w:tc>
          <w:tcPr>
            <w:tcW w:w="3250" w:type="dxa"/>
            <w:shd w:val="clear" w:color="auto" w:fill="FFFFFF"/>
            <w:vAlign w:val="center"/>
          </w:tcPr>
          <w:p w14:paraId="3A7539E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012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商务传媒学院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410FCD32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3563974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677ABF9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联系人：张老师</w:t>
            </w:r>
          </w:p>
          <w:p w14:paraId="3C1D483D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</w:t>
            </w:r>
            <w:r>
              <w:rPr>
                <w:rFonts w:ascii="楷体" w:eastAsia="楷体" w:hAnsi="楷体" w:cs="楷体" w:hint="eastAsia"/>
                <w:b/>
                <w:kern w:val="0"/>
                <w:sz w:val="18"/>
                <w:szCs w:val="18"/>
              </w:rPr>
              <w:t>4675932</w:t>
            </w:r>
          </w:p>
        </w:tc>
      </w:tr>
      <w:tr w:rsidR="0061547D" w14:paraId="6CF7D757" w14:textId="77777777">
        <w:trPr>
          <w:trHeight w:val="987"/>
        </w:trPr>
        <w:tc>
          <w:tcPr>
            <w:tcW w:w="3250" w:type="dxa"/>
            <w:shd w:val="clear" w:color="auto" w:fill="FFFFFF"/>
            <w:vAlign w:val="center"/>
          </w:tcPr>
          <w:p w14:paraId="2D8C8EB4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◆新闻与传播（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055200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433A1C5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网络与新媒体</w:t>
            </w:r>
          </w:p>
          <w:p w14:paraId="136C62E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财经新闻</w:t>
            </w:r>
          </w:p>
          <w:p w14:paraId="7E73F10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广告设计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376E5839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35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8B51ECA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4CDD41F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13BFA44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3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334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新闻与传播专业综合能力</w:t>
            </w:r>
          </w:p>
          <w:p w14:paraId="2E71FC1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440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新闻与传播专业基础</w:t>
            </w:r>
          </w:p>
          <w:p w14:paraId="78ED7B5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新闻与传播学综合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75929D5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5822D22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《新闻编辑学》</w:t>
            </w:r>
          </w:p>
          <w:p w14:paraId="693B70B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《广播电视学》</w:t>
            </w:r>
          </w:p>
        </w:tc>
      </w:tr>
      <w:tr w:rsidR="0061547D" w14:paraId="53252700" w14:textId="77777777">
        <w:trPr>
          <w:trHeight w:val="1265"/>
        </w:trPr>
        <w:tc>
          <w:tcPr>
            <w:tcW w:w="3250" w:type="dxa"/>
            <w:shd w:val="clear" w:color="auto" w:fill="FFFFFF"/>
            <w:vAlign w:val="center"/>
          </w:tcPr>
          <w:p w14:paraId="39DCEEC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◆国际中文教育（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045300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</w:t>
            </w:r>
          </w:p>
          <w:p w14:paraId="082EEF2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01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国际中文教育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D9DB94F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5EEFEE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思想政治理论</w:t>
            </w:r>
          </w:p>
          <w:p w14:paraId="3A29287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201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英语一</w:t>
            </w:r>
          </w:p>
          <w:p w14:paraId="7CB1F22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354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汉语基础</w:t>
            </w:r>
          </w:p>
          <w:p w14:paraId="2F3FED1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445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汉语国际教育基础</w:t>
            </w:r>
          </w:p>
          <w:p w14:paraId="791063FE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汉语作为第二</w:t>
            </w:r>
          </w:p>
          <w:p w14:paraId="5D71A69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语言教学法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10EAAF6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0919A6F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《语言学概论》</w:t>
            </w:r>
          </w:p>
          <w:p w14:paraId="7EE539A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《中国文化概论》</w:t>
            </w:r>
          </w:p>
        </w:tc>
      </w:tr>
      <w:tr w:rsidR="0061547D" w14:paraId="1D85D6BF" w14:textId="77777777">
        <w:trPr>
          <w:trHeight w:val="520"/>
        </w:trPr>
        <w:tc>
          <w:tcPr>
            <w:tcW w:w="3250" w:type="dxa"/>
            <w:shd w:val="clear" w:color="auto" w:fill="FFFFFF"/>
            <w:vAlign w:val="center"/>
          </w:tcPr>
          <w:p w14:paraId="7D44484E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 xml:space="preserve">013 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艺术学院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623000F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3667523B" w14:textId="77777777" w:rsidR="0061547D" w:rsidRDefault="0061547D">
            <w:pPr>
              <w:spacing w:line="240" w:lineRule="exact"/>
              <w:ind w:left="1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4B472DA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  <w:lang w:eastAsia="zh-Hans"/>
              </w:rPr>
              <w:t>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老师</w:t>
            </w:r>
          </w:p>
          <w:p w14:paraId="5653613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0931-5252197</w:t>
            </w:r>
          </w:p>
        </w:tc>
      </w:tr>
      <w:tr w:rsidR="0061547D" w14:paraId="14ACB7A8" w14:textId="77777777">
        <w:trPr>
          <w:trHeight w:val="1265"/>
        </w:trPr>
        <w:tc>
          <w:tcPr>
            <w:tcW w:w="3250" w:type="dxa"/>
            <w:shd w:val="clear" w:color="auto" w:fill="FFFFFF"/>
            <w:vAlign w:val="center"/>
          </w:tcPr>
          <w:p w14:paraId="05CDA305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◆美术与书法（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135600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4E64B824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绘画（综合绘画）</w:t>
            </w:r>
          </w:p>
          <w:p w14:paraId="6CF5E456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公共艺术</w:t>
            </w:r>
          </w:p>
          <w:p w14:paraId="7156DF07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跨媒体艺术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68E2923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467A225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6C81F69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1A63462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614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中外美术史</w:t>
            </w:r>
          </w:p>
          <w:p w14:paraId="1DF4286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艺术概论</w:t>
            </w:r>
          </w:p>
          <w:p w14:paraId="443A2F1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素描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0E97C03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69A30EA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《素描》</w:t>
            </w:r>
          </w:p>
          <w:p w14:paraId="254965F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《色彩》</w:t>
            </w:r>
          </w:p>
        </w:tc>
      </w:tr>
      <w:tr w:rsidR="0061547D" w14:paraId="0BE854BA" w14:textId="77777777">
        <w:trPr>
          <w:trHeight w:val="465"/>
        </w:trPr>
        <w:tc>
          <w:tcPr>
            <w:tcW w:w="3250" w:type="dxa"/>
            <w:shd w:val="clear" w:color="auto" w:fill="FFFFFF"/>
            <w:vAlign w:val="center"/>
          </w:tcPr>
          <w:p w14:paraId="0EA3F01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18"/>
                <w:szCs w:val="18"/>
              </w:rPr>
              <w:t>014</w:t>
            </w: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18"/>
                <w:szCs w:val="18"/>
              </w:rPr>
              <w:t>公共管理学院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9522AD8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F564671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1198AA8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联系人：马老师</w:t>
            </w:r>
          </w:p>
          <w:p w14:paraId="2031A0E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8650736</w:t>
            </w:r>
          </w:p>
        </w:tc>
      </w:tr>
      <w:tr w:rsidR="0061547D" w14:paraId="2F1050AE" w14:textId="77777777">
        <w:trPr>
          <w:trHeight w:val="1148"/>
        </w:trPr>
        <w:tc>
          <w:tcPr>
            <w:tcW w:w="3250" w:type="dxa"/>
            <w:shd w:val="clear" w:color="auto" w:fill="FFFFFF"/>
            <w:vAlign w:val="center"/>
          </w:tcPr>
          <w:p w14:paraId="2D500C48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◆公共管理非全日制（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125200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）</w:t>
            </w:r>
          </w:p>
          <w:p w14:paraId="7BC45EEC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公共财政与公共政策</w:t>
            </w:r>
          </w:p>
          <w:p w14:paraId="5DEB7809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公共安全与应急管理</w:t>
            </w:r>
          </w:p>
          <w:p w14:paraId="2C945D5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03</w:t>
            </w:r>
            <w:r>
              <w:rPr>
                <w:rFonts w:ascii="楷体" w:eastAsia="楷体" w:hAnsi="楷体" w:cs="楷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地方政府治理</w:t>
            </w:r>
          </w:p>
          <w:p w14:paraId="3945FCB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04</w:t>
            </w:r>
            <w:r>
              <w:rPr>
                <w:rFonts w:ascii="楷体" w:eastAsia="楷体" w:hAnsi="楷体" w:cs="楷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社会保障政策与实践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96980AF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52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957F5D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管理类综合能力</w:t>
            </w:r>
          </w:p>
          <w:p w14:paraId="0B49214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英语二</w:t>
            </w:r>
          </w:p>
          <w:p w14:paraId="2D4D161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公共管理学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思想政治理论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15AA531C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同等学力加试科目：</w:t>
            </w:r>
          </w:p>
          <w:p w14:paraId="1DF6DE0A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《公共行政学》</w:t>
            </w:r>
          </w:p>
          <w:p w14:paraId="733A55D1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《公共政策分析》</w:t>
            </w:r>
          </w:p>
          <w:p w14:paraId="7C8B1A50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详情见公共管理学院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MPA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教育中心网页招生简章及宣传册</w:t>
            </w:r>
          </w:p>
        </w:tc>
      </w:tr>
      <w:tr w:rsidR="0061547D" w14:paraId="12C77F51" w14:textId="77777777">
        <w:trPr>
          <w:trHeight w:val="1148"/>
        </w:trPr>
        <w:tc>
          <w:tcPr>
            <w:tcW w:w="3250" w:type="dxa"/>
            <w:shd w:val="clear" w:color="auto" w:fill="FFFFFF"/>
            <w:vAlign w:val="center"/>
          </w:tcPr>
          <w:p w14:paraId="2FE0633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◆社会工作（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035200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）</w:t>
            </w:r>
          </w:p>
          <w:p w14:paraId="0B4424D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老年社会福利与保障</w:t>
            </w:r>
          </w:p>
          <w:p w14:paraId="07C7E10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数字化与绿色社会工作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5547474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37A24F1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思想政治理论</w:t>
            </w:r>
          </w:p>
          <w:p w14:paraId="32B25BE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英语二</w:t>
            </w:r>
          </w:p>
          <w:p w14:paraId="4B9C8764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331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社会工作原理</w:t>
            </w:r>
          </w:p>
          <w:p w14:paraId="55F944D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437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社会工作实务</w:t>
            </w:r>
          </w:p>
          <w:p w14:paraId="7EFEC57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社会政策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31C68EBA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同等学力加试科目：</w:t>
            </w:r>
          </w:p>
          <w:p w14:paraId="069DA1C7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《社会保障》</w:t>
            </w:r>
          </w:p>
          <w:p w14:paraId="6F4E9EFD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《社会调查研究方法》</w:t>
            </w:r>
          </w:p>
        </w:tc>
      </w:tr>
      <w:tr w:rsidR="0061547D" w14:paraId="0E415504" w14:textId="77777777">
        <w:trPr>
          <w:trHeight w:val="475"/>
        </w:trPr>
        <w:tc>
          <w:tcPr>
            <w:tcW w:w="3250" w:type="dxa"/>
            <w:shd w:val="clear" w:color="auto" w:fill="FFFFFF"/>
            <w:vAlign w:val="center"/>
          </w:tcPr>
          <w:p w14:paraId="20065A05" w14:textId="77777777" w:rsidR="0061547D" w:rsidRDefault="00C13E0E">
            <w:pPr>
              <w:spacing w:line="19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01</w:t>
            </w:r>
            <w:r>
              <w:rPr>
                <w:rFonts w:ascii="楷体" w:eastAsia="楷体" w:hAnsi="楷体" w:cs="楷体"/>
                <w:b/>
                <w:bCs/>
                <w:sz w:val="18"/>
                <w:szCs w:val="18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外语学院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3CC34798" w14:textId="77777777" w:rsidR="0061547D" w:rsidRDefault="0061547D">
            <w:pPr>
              <w:spacing w:line="19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421DF493" w14:textId="77777777" w:rsidR="0061547D" w:rsidRDefault="0061547D">
            <w:pPr>
              <w:spacing w:line="190" w:lineRule="exact"/>
              <w:jc w:val="center"/>
              <w:rPr>
                <w:rFonts w:ascii="楷体" w:eastAsia="楷体" w:hAnsi="楷体" w:cs="楷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74F39354" w14:textId="77777777" w:rsidR="0061547D" w:rsidRDefault="00C13E0E">
            <w:pPr>
              <w:spacing w:line="18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联系人：魏老师</w:t>
            </w:r>
          </w:p>
          <w:p w14:paraId="589CA2D8" w14:textId="77777777" w:rsidR="0061547D" w:rsidRDefault="00C13E0E">
            <w:pPr>
              <w:shd w:val="clear" w:color="auto" w:fill="FFFFFF"/>
              <w:spacing w:line="190" w:lineRule="exact"/>
              <w:ind w:left="1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</w:t>
            </w:r>
            <w:r>
              <w:rPr>
                <w:rFonts w:ascii="楷体" w:eastAsia="楷体" w:hAnsi="楷体" w:cs="楷体"/>
                <w:b/>
                <w:sz w:val="18"/>
                <w:szCs w:val="18"/>
              </w:rPr>
              <w:t>8607558</w:t>
            </w:r>
          </w:p>
        </w:tc>
      </w:tr>
      <w:tr w:rsidR="0061547D" w14:paraId="32D24AAB" w14:textId="77777777">
        <w:trPr>
          <w:trHeight w:val="1148"/>
        </w:trPr>
        <w:tc>
          <w:tcPr>
            <w:tcW w:w="3250" w:type="dxa"/>
            <w:shd w:val="clear" w:color="auto" w:fill="FFFFFF"/>
            <w:vAlign w:val="center"/>
          </w:tcPr>
          <w:p w14:paraId="2DF3AE5B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◆</w:t>
            </w:r>
            <w:r>
              <w:rPr>
                <w:rFonts w:ascii="楷体" w:eastAsia="楷体" w:hAnsi="楷体" w:cs="楷体" w:hint="eastAsia"/>
                <w:sz w:val="18"/>
              </w:rPr>
              <w:t>英语笔译（</w:t>
            </w:r>
            <w:r>
              <w:rPr>
                <w:rFonts w:ascii="楷体" w:eastAsia="楷体" w:hAnsi="楷体" w:cs="楷体" w:hint="eastAsia"/>
                <w:sz w:val="18"/>
              </w:rPr>
              <w:t>055101</w:t>
            </w:r>
            <w:r>
              <w:rPr>
                <w:rFonts w:ascii="楷体" w:eastAsia="楷体" w:hAnsi="楷体" w:cs="楷体" w:hint="eastAsia"/>
                <w:sz w:val="18"/>
              </w:rPr>
              <w:t>）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E96E7B1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4350489" w14:textId="77777777" w:rsidR="00C13E0E" w:rsidRDefault="00C13E0E" w:rsidP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①101思想政治理论</w:t>
            </w:r>
          </w:p>
          <w:p w14:paraId="2751ABC6" w14:textId="0674259F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211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翻译硕士（英语）</w:t>
            </w:r>
          </w:p>
          <w:p w14:paraId="64E0C96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357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翻译基础（英语）</w:t>
            </w:r>
          </w:p>
          <w:p w14:paraId="1558857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448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汉语写作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18"/>
                <w:szCs w:val="18"/>
              </w:rPr>
              <w:t>与百科知识</w:t>
            </w:r>
          </w:p>
          <w:p w14:paraId="239E65D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英汉互译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7FE669A1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49ECD93A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《英语阅读》</w:t>
            </w:r>
          </w:p>
          <w:p w14:paraId="03B61FBF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《英语写作》</w:t>
            </w:r>
          </w:p>
        </w:tc>
      </w:tr>
      <w:tr w:rsidR="0061547D" w14:paraId="75E82BFB" w14:textId="77777777">
        <w:trPr>
          <w:trHeight w:val="1148"/>
        </w:trPr>
        <w:tc>
          <w:tcPr>
            <w:tcW w:w="3250" w:type="dxa"/>
            <w:shd w:val="clear" w:color="auto" w:fill="FFFFFF"/>
            <w:vAlign w:val="center"/>
          </w:tcPr>
          <w:p w14:paraId="67FA1AD2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</w:t>
            </w:r>
            <w:r>
              <w:rPr>
                <w:rFonts w:ascii="楷体" w:eastAsia="楷体" w:hAnsi="楷体" w:cs="楷体" w:hint="eastAsia"/>
                <w:sz w:val="18"/>
              </w:rPr>
              <w:t>英语口译（</w:t>
            </w:r>
            <w:r>
              <w:rPr>
                <w:rFonts w:ascii="楷体" w:eastAsia="楷体" w:hAnsi="楷体" w:cs="楷体" w:hint="eastAsia"/>
                <w:sz w:val="18"/>
              </w:rPr>
              <w:t>05510</w:t>
            </w:r>
            <w:r>
              <w:rPr>
                <w:rFonts w:ascii="楷体" w:eastAsia="楷体" w:hAnsi="楷体" w:cs="楷体"/>
                <w:sz w:val="18"/>
              </w:rPr>
              <w:t>2</w:t>
            </w:r>
            <w:r>
              <w:rPr>
                <w:rFonts w:ascii="楷体" w:eastAsia="楷体" w:hAnsi="楷体" w:cs="楷体" w:hint="eastAsia"/>
                <w:sz w:val="18"/>
              </w:rPr>
              <w:t>）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9A6257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2B3757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56AB83C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211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翻译硕士（英语）</w:t>
            </w:r>
          </w:p>
          <w:p w14:paraId="0168EDC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357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翻译基础（英语）</w:t>
            </w:r>
          </w:p>
          <w:p w14:paraId="6ADB641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448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汉语写作与百科知识</w:t>
            </w:r>
          </w:p>
          <w:p w14:paraId="294F093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英汉互译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7A06DCFA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6347A873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《英语阅读》</w:t>
            </w:r>
          </w:p>
          <w:p w14:paraId="121F748E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《英语写作》</w:t>
            </w:r>
          </w:p>
        </w:tc>
      </w:tr>
    </w:tbl>
    <w:p w14:paraId="7BBAFC0C" w14:textId="77777777" w:rsidR="0061547D" w:rsidRDefault="00C13E0E">
      <w:pPr>
        <w:pStyle w:val="BodyTextIndent2"/>
        <w:ind w:leftChars="0" w:firstLineChars="200" w:firstLine="420"/>
      </w:pPr>
      <w:r>
        <w:rPr>
          <w:rFonts w:hint="eastAsia"/>
        </w:rPr>
        <w:t>注：招生人数仅供参考，实际招生人数以教育部下达学校的</w:t>
      </w:r>
      <w:r>
        <w:rPr>
          <w:rFonts w:hint="eastAsia"/>
        </w:rPr>
        <w:t>2025</w:t>
      </w:r>
      <w:r>
        <w:rPr>
          <w:rFonts w:hint="eastAsia"/>
        </w:rPr>
        <w:t>年招生规模为准。</w:t>
      </w:r>
    </w:p>
    <w:p w14:paraId="6637BFB9" w14:textId="77777777" w:rsidR="0061547D" w:rsidRDefault="0061547D"/>
    <w:sectPr w:rsidR="0061547D">
      <w:pgSz w:w="11906" w:h="16838"/>
      <w:pgMar w:top="1100" w:right="1009" w:bottom="1100" w:left="95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1CC"/>
    <w:multiLevelType w:val="multilevel"/>
    <w:tmpl w:val="0A4531C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B18D5"/>
    <w:multiLevelType w:val="hybridMultilevel"/>
    <w:tmpl w:val="F5E29A66"/>
    <w:lvl w:ilvl="0" w:tplc="D5B2C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ZTM5YzhjMGFlYWQ2MmMwNGJmYzk2MTkzOTcxMjUifQ=="/>
  </w:docVars>
  <w:rsids>
    <w:rsidRoot w:val="69EE783E"/>
    <w:rsid w:val="001A2833"/>
    <w:rsid w:val="00226F7C"/>
    <w:rsid w:val="0043682D"/>
    <w:rsid w:val="00564CE5"/>
    <w:rsid w:val="00573D02"/>
    <w:rsid w:val="0061547D"/>
    <w:rsid w:val="00C13E0E"/>
    <w:rsid w:val="00D3692E"/>
    <w:rsid w:val="00E72AC6"/>
    <w:rsid w:val="00FC1025"/>
    <w:rsid w:val="116D50BC"/>
    <w:rsid w:val="19677905"/>
    <w:rsid w:val="54754B18"/>
    <w:rsid w:val="69E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51C89"/>
  <w15:docId w15:val="{F2FE4574-5E43-4F81-B3F5-A64A397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a"/>
    <w:qFormat/>
    <w:pPr>
      <w:spacing w:after="120" w:line="480" w:lineRule="auto"/>
      <w:ind w:leftChars="200" w:left="200"/>
    </w:pPr>
  </w:style>
  <w:style w:type="paragraph" w:styleId="a3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 xiaochun</cp:lastModifiedBy>
  <cp:revision>10</cp:revision>
  <dcterms:created xsi:type="dcterms:W3CDTF">2024-10-01T07:51:00Z</dcterms:created>
  <dcterms:modified xsi:type="dcterms:W3CDTF">2024-10-02T15:09:00Z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FDD77E1F78A549878F3F5719B1D6D3AF_11</vt:lpwstr>
  </property>
  <property pid="4" fmtid="{D5CDD505-2E9C-101B-9397-08002B2CF9AE}" name="CWMd348af520f7a45eea671a6bd4bd3734c">
    <vt:lpwstr>CWM1X+jfy9MnHys2dZl/wosHl1WZOZOXC1k/1yaBh6paO9xoskoWePUAR4hVuhv+CvId1OO09IvGL/swpDGBzp0f0l5IccJPya0ayHOAZ0UDAc=</vt:lpwstr>
  </property>
</Properties>
</file>