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《材料力学》考试复习大纲</w:t>
      </w:r>
    </w:p>
    <w:p>
      <w:pPr>
        <w:rPr>
          <w:rFonts w:hint="eastAsia"/>
          <w:b/>
          <w:bCs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一、适用专业</w:t>
      </w:r>
    </w:p>
    <w:p>
      <w:pPr>
        <w:spacing w:line="360" w:lineRule="auto"/>
        <w:ind w:firstLine="420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适用于土木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工程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水利工程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等相关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专业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。</w:t>
      </w:r>
    </w:p>
    <w:p>
      <w:pPr>
        <w:spacing w:line="360" w:lineRule="auto"/>
        <w:ind w:firstLine="42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二、参考书目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《材料力学》（第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版），孙训方等编，高等教育出版社，20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9年。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《材料力学》 徐道远等编  河海大学出版社 2017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三、基本内容及要求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绪论及基本概念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可变形固体的性质及其基本假设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材料力学主要研究对象（杆件）的几何特征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杆件变形的基本形式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轴向拉伸和压缩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轴向拉伸和压缩的概念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内力·截面法·轴力及轴力图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应力·拉（压）杆内的应力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拉（压）杆的变形·胡克定律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拉（压）杆内的应变能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材料在拉伸和压缩时的力学性能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强度条件·安全因数·许用应力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应力集中的概念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扭转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薄壁圆筒的扭转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传动轴的外力偶矩·扭矩及扭矩图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等直圆杆扭转时的应力·强度条件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等直圆杆扭转时的变形·刚度条件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等直圆杆扭转时的应变能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等直非圆杆自由扭转时的应力和变形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4、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弯曲应力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对称弯曲的概念及梁的计算简图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梁的剪力和弯矩·剪力图和弯矩图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平面刚架和曲杆的内力图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梁横截面上的正应力·梁的正应力强度条件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梁横截面上的切应力·梁的切应力强度条件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5、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梁弯曲时的位移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梁的位移——挠度及转角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梁的挠曲线近似微分方程及其积分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按叠加原理计算梁的挠度和转角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梁的刚度校核·提高梁的刚度的措施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6、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简单的超静定问题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超静定问题及其解法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拉压超静定问题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扭转超静定问题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简单超静定梁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7、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应力状态和强度理论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平面应力状态的应力分析，主应力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空间应力状态的概念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应力与应变间的关系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空间</w:t>
      </w:r>
      <w:r>
        <w:rPr>
          <w:rFonts w:hint="eastAsia" w:ascii="宋体" w:hAnsi="宋体" w:eastAsia="宋体" w:cs="宋体"/>
          <w:sz w:val="24"/>
          <w:szCs w:val="24"/>
        </w:rPr>
        <w:t>应力状态的应变能密度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强度理论及其相应应力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莫尔强度理论及其相应应力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各种强度理论的应用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8、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组合变形及连接部分的计算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两相互垂直平面内的弯曲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拉伸(压缩)与弯曲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扭转与弯曲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连接件的实用计算法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铆钉连接的计算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9、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压杆稳定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压杆稳定性的概念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细长中心受压直杆临界力的欧拉公式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不同杆端约束下细长压杆临界力的欧拉公式,压杆的长度因数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欧拉公式的应用范围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临界应力总图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实际压杆的稳定因数</w:t>
      </w:r>
    </w:p>
    <w:p>
      <w:pPr>
        <w:numPr>
          <w:ilvl w:val="0"/>
          <w:numId w:val="1"/>
        </w:numPr>
        <w:spacing w:line="360" w:lineRule="auto"/>
        <w:ind w:left="22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压杆的稳定计算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压杆的合理截面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光中圆_CNKI">
    <w:altName w:val="宋体"/>
    <w:panose1 w:val="02000500000000000000"/>
    <w:charset w:val="86"/>
    <w:family w:val="auto"/>
    <w:pitch w:val="default"/>
    <w:sig w:usb0="00000000" w:usb1="00000000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D6063E"/>
    <w:multiLevelType w:val="singleLevel"/>
    <w:tmpl w:val="98D6063E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324D7C"/>
    <w:rsid w:val="0B1766CC"/>
    <w:rsid w:val="0D692968"/>
    <w:rsid w:val="1B564534"/>
    <w:rsid w:val="1CAA7CB4"/>
    <w:rsid w:val="22D139A8"/>
    <w:rsid w:val="2B0E2AA7"/>
    <w:rsid w:val="2CB92D64"/>
    <w:rsid w:val="2EDE6ED6"/>
    <w:rsid w:val="32F0033E"/>
    <w:rsid w:val="38324D7C"/>
    <w:rsid w:val="3AAC54CD"/>
    <w:rsid w:val="3C084532"/>
    <w:rsid w:val="404F14C3"/>
    <w:rsid w:val="41BD0249"/>
    <w:rsid w:val="51554EB4"/>
    <w:rsid w:val="58EC1DAE"/>
    <w:rsid w:val="66383573"/>
    <w:rsid w:val="74785F6F"/>
    <w:rsid w:val="79944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150" w:beforeLines="150" w:after="150" w:afterLines="150"/>
      <w:ind w:firstLine="0" w:firstLineChars="0"/>
      <w:jc w:val="center"/>
      <w:outlineLvl w:val="0"/>
    </w:pPr>
    <w:rPr>
      <w:rFonts w:ascii="Calibri" w:hAnsi="Calibri" w:eastAsia="黑体" w:cs="Times New Roman"/>
      <w:bCs/>
      <w:kern w:val="0"/>
      <w:sz w:val="32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241" w:after="100" w:afterLines="100"/>
      <w:ind w:left="601" w:firstLine="0"/>
      <w:outlineLvl w:val="1"/>
    </w:pPr>
    <w:rPr>
      <w:rFonts w:ascii="宋体" w:hAnsi="宋体" w:eastAsia="宋体" w:cs="宋体"/>
      <w:b/>
      <w:bCs/>
      <w:sz w:val="28"/>
      <w:szCs w:val="24"/>
      <w:lang w:eastAsia="en-US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rFonts w:eastAsia="华光中圆_CNKI" w:asciiTheme="minorAscii" w:hAnsiTheme="minorAscii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标题 1 字符2"/>
    <w:link w:val="2"/>
    <w:qFormat/>
    <w:uiPriority w:val="9"/>
    <w:rPr>
      <w:rFonts w:ascii="Calibri" w:hAnsi="Calibri" w:eastAsia="黑体" w:cs="Times New Roman"/>
      <w:bCs/>
      <w:spacing w:val="0"/>
      <w:kern w:val="0"/>
      <w:sz w:val="32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32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2021-11-01T01:00:00Z</dcterms:created>
  <dc:creator>zjb</dc:creator>
  <cp:lastModifiedBy>周密</cp:lastModifiedBy>
  <dcterms:modified xsi:type="dcterms:W3CDTF">2024-10-09T02:15:03Z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EF393C52F12C4037B2E1560EF319302F</vt:lpwstr>
  </property>
  <property pid="4" fmtid="{D5CDD505-2E9C-101B-9397-08002B2CF9AE}" name="CWMe2738134208a451c863f80ba4458284c">
    <vt:lpwstr>CWMKD/u86HQoMcC4ppiAGdqo5xHqCtIM7DDPSJVddQhwRdn1+pyNrDXLONdQzBsxcL5NOpp0iJUtVsfueSUD31q8mMSUiLXTdJM90eaTtZ2Pkc=</vt:lpwstr>
  </property>
</Properties>
</file>